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5"/>
        <w:gridCol w:w="1500"/>
        <w:gridCol w:w="1500"/>
        <w:gridCol w:w="3030"/>
        <w:tblGridChange w:id="0">
          <w:tblGrid>
            <w:gridCol w:w="3015"/>
            <w:gridCol w:w="1500"/>
            <w:gridCol w:w="1500"/>
            <w:gridCol w:w="30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Food Events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Day of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Aris Foundation's Weekly Feed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5:00 PM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hyperlink r:id="rId6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1840 E Broadway Rd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AZ Hugs Sunday Family Picnic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Sunday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3:00 PM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hyperlink r:id="rId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1000 North College Avenue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90"/>
        <w:gridCol w:w="2940"/>
        <w:tblGridChange w:id="0">
          <w:tblGrid>
            <w:gridCol w:w="6090"/>
            <w:gridCol w:w="294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Statewide Crisis Line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(844) 534-4673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Domestic Violence Safety Temporary Overflow Program (DVSTOP)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(480) 890-3039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AZ Hugs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688-3180</w:t>
            </w:r>
          </w:p>
        </w:tc>
      </w:tr>
    </w:tbl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0"/>
        <w:gridCol w:w="1500"/>
        <w:gridCol w:w="4575"/>
        <w:tblGridChange w:id="0">
          <w:tblGrid>
            <w:gridCol w:w="2940"/>
            <w:gridCol w:w="1500"/>
            <w:gridCol w:w="45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Detox Centers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Intake Phone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Buena Vista Cave Creek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Cave Creek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(800) 922-0095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Buena Vista Chandler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Chandler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(800) 922-0095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Buena Vista Tucson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Tucson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(800) 922-0095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Buena Vista Scottsdale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Scottsdale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(800) 922-0095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Vogue Recovery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(888) 575-3960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Axiom Care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975-2194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Mogollon Recovery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Payson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(928) 466-4242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Unhooked Recovery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Mesa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(480) 309-1635</w:t>
            </w:r>
          </w:p>
        </w:tc>
      </w:tr>
    </w:tbl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5"/>
        <w:gridCol w:w="1455"/>
        <w:gridCol w:w="4575"/>
        <w:tblGridChange w:id="0">
          <w:tblGrid>
            <w:gridCol w:w="3015"/>
            <w:gridCol w:w="1455"/>
            <w:gridCol w:w="45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Mental Health Crisis Centers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Intake Phone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Copper Springs Gilbert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Gilbert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(480) 386-9599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Copper Springs Avondale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Avondale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(480) 386-9599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Aurora Behavioral Health East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Tempe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(877) 870-7012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Aurora Behavioral Health West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Glendale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(877) 870-7012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Valley Hospital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926-7904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Oasis Behavioral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Chandler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(888) 641-9583</w:t>
            </w:r>
          </w:p>
        </w:tc>
      </w:tr>
    </w:tbl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1740"/>
        <w:gridCol w:w="4560"/>
        <w:tblGridChange w:id="0">
          <w:tblGrid>
            <w:gridCol w:w="2745"/>
            <w:gridCol w:w="1740"/>
            <w:gridCol w:w="45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Residential Rehab Centers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Intake Phone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Unhooked Recovery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Mesa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368-4471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Crossroads Arcadia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263-5242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Crossroads West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263-5242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Crossroads East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263-5242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Crossroads Midtown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263-5242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Crossroads Flower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263-5242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Crossroads Red Mountain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Mesa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263-5242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Crossroads Extension for Women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Mesa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263-5242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Purpose Healing Center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Scottsdale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(480) 579-3319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America's Rehab Campuses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Tucson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(833) 272-7342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Scottsdale Recovery Center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Scottsdale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346-9142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Calvary Healing Center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(888) 492-5161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New Method Healing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Phoenix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(602) 603-4717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Serenity Circle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Mesa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(480) 843-2336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Sanctuary Sober Living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Cave Creek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(877) 798-8783</w:t>
            </w:r>
          </w:p>
        </w:tc>
      </w:tr>
    </w:tbl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maps/place/1840+E+Broadway+Rd/data=!4m2!3m1!19sChIJofX9AosIK4cReT8GfwxI5q0" TargetMode="External"/><Relationship Id="rId7" Type="http://schemas.openxmlformats.org/officeDocument/2006/relationships/hyperlink" Target="https://www.google.com/maps/place/1000+North+College+Avenue/data=!4m2!3m1!19sChIJ608uHz0JK4cRXtjw-ocV5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